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24" w:rsidRDefault="002D4C24" w:rsidP="00CC55E7">
      <w:pPr>
        <w:spacing w:line="276" w:lineRule="auto"/>
        <w:ind w:firstLineChars="300" w:firstLine="31680"/>
        <w:rPr>
          <w:rFonts w:ascii="仿宋" w:eastAsia="仿宋" w:hAnsi="仿宋" w:cs="仿宋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赵庄村</w:t>
      </w:r>
      <w:r>
        <w:rPr>
          <w:rFonts w:ascii="仿宋" w:eastAsia="仿宋" w:hAnsi="仿宋" w:cs="仿宋"/>
          <w:b/>
          <w:bCs/>
          <w:sz w:val="44"/>
          <w:szCs w:val="44"/>
        </w:rPr>
        <w:t>2021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年村务工作计划</w:t>
      </w:r>
      <w:r>
        <w:rPr>
          <w:rFonts w:ascii="楷体" w:eastAsia="楷体" w:hAnsi="楷体" w:cs="楷体"/>
          <w:b/>
          <w:color w:val="000000"/>
          <w:sz w:val="44"/>
          <w:szCs w:val="44"/>
        </w:rPr>
        <w:t xml:space="preserve">   </w:t>
      </w:r>
      <w:r>
        <w:rPr>
          <w:rFonts w:ascii="仿宋" w:eastAsia="仿宋" w:hAnsi="仿宋" w:cs="仿宋"/>
          <w:b/>
          <w:color w:val="000000"/>
          <w:sz w:val="44"/>
          <w:szCs w:val="44"/>
        </w:rPr>
        <w:t xml:space="preserve"> </w:t>
      </w:r>
    </w:p>
    <w:p w:rsidR="002D4C24" w:rsidRDefault="002D4C24">
      <w:pPr>
        <w:spacing w:line="276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赵庄村位于文留镇西</w:t>
      </w:r>
      <w:r>
        <w:rPr>
          <w:rFonts w:ascii="仿宋" w:eastAsia="仿宋" w:hAnsi="仿宋" w:cs="仿宋"/>
          <w:color w:val="000000"/>
          <w:sz w:val="32"/>
          <w:szCs w:val="32"/>
        </w:rPr>
        <w:t>0.5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公里处，现有人口</w:t>
      </w:r>
      <w:r>
        <w:rPr>
          <w:rFonts w:ascii="仿宋" w:eastAsia="仿宋" w:hAnsi="仿宋" w:cs="仿宋"/>
          <w:color w:val="000000"/>
          <w:sz w:val="32"/>
          <w:szCs w:val="32"/>
        </w:rPr>
        <w:t>219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户</w:t>
      </w:r>
      <w:r>
        <w:rPr>
          <w:rFonts w:ascii="仿宋" w:eastAsia="仿宋" w:hAnsi="仿宋" w:cs="仿宋"/>
          <w:color w:val="000000"/>
          <w:sz w:val="32"/>
          <w:szCs w:val="32"/>
        </w:rPr>
        <w:t>1106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人，耕地</w:t>
      </w:r>
      <w:r>
        <w:rPr>
          <w:rFonts w:ascii="仿宋" w:eastAsia="仿宋" w:hAnsi="仿宋" w:cs="仿宋"/>
          <w:color w:val="000000"/>
          <w:sz w:val="32"/>
          <w:szCs w:val="32"/>
        </w:rPr>
        <w:t>842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亩，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个村民小组，</w:t>
      </w:r>
      <w:r>
        <w:rPr>
          <w:rFonts w:ascii="仿宋" w:eastAsia="仿宋" w:hAnsi="仿宋" w:cs="仿宋"/>
          <w:color w:val="000000"/>
          <w:sz w:val="32"/>
          <w:szCs w:val="32"/>
        </w:rPr>
        <w:t>48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名党员，党支部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人、村委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人，交叉任职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人，村两委成员共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</w:t>
      </w:r>
      <w:r>
        <w:rPr>
          <w:rFonts w:ascii="仿宋" w:eastAsia="仿宋" w:hAnsi="仿宋" w:cs="仿宋" w:hint="eastAsia"/>
          <w:bCs/>
          <w:sz w:val="32"/>
          <w:szCs w:val="32"/>
        </w:rPr>
        <w:t>赵庄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村委会将全面贯彻落实省、市、县、乡关于乡村振兴发展的目标要求，上下一致、团结一心，顽强拼搏，真抓实干，努力完成上级党委、政府下达的各项工作任务，村委会制订了</w:t>
      </w: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年工作计划。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一、指导思想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二、基本目标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年村委会的发展目标是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组织建设和制度建设得到加强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主导产业稳步发展，经济发展繁荣进步，集体经济逐步好转，农民收入不断增加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村庄规划扎实推进，公共基础设施建设有序开展，村民的生产生活水平大幅提高，人居环境明显改善。</w:t>
      </w:r>
    </w:p>
    <w:p w:rsidR="002D4C24" w:rsidRDefault="002D4C24" w:rsidP="00CC55E7">
      <w:pPr>
        <w:pStyle w:val="NormalWeb"/>
        <w:numPr>
          <w:ilvl w:val="0"/>
          <w:numId w:val="1"/>
        </w:numPr>
        <w:shd w:val="clear" w:color="auto" w:fill="FFFFFF"/>
        <w:spacing w:beforeAutospacing="0" w:after="240" w:afterAutospacing="0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主要计划任务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认真完成上级交办的各项任务和工作规划，高效完成村内事务。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计划把村生产路新修</w:t>
      </w:r>
      <w:r>
        <w:rPr>
          <w:rFonts w:ascii="仿宋" w:eastAsia="仿宋" w:hAnsi="仿宋" w:cs="仿宋"/>
          <w:color w:val="000000"/>
          <w:sz w:val="32"/>
          <w:szCs w:val="32"/>
        </w:rPr>
        <w:t>2000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米、维修道路</w:t>
      </w:r>
      <w:r>
        <w:rPr>
          <w:rFonts w:ascii="仿宋" w:eastAsia="仿宋" w:hAnsi="仿宋" w:cs="仿宋"/>
          <w:color w:val="000000"/>
          <w:sz w:val="32"/>
          <w:szCs w:val="32"/>
        </w:rPr>
        <w:t>200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米。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计划新打机井</w:t>
      </w:r>
      <w:r>
        <w:rPr>
          <w:rFonts w:ascii="仿宋" w:eastAsia="仿宋" w:hAnsi="仿宋" w:cs="仿宋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眼、桥梁一座。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进一步扩大苗木种植面积。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在现有种植葡萄的基础上继续扩大种植面积。</w:t>
      </w:r>
    </w:p>
    <w:p w:rsidR="002D4C24" w:rsidRDefault="002D4C24" w:rsidP="00CC55E7">
      <w:pPr>
        <w:pStyle w:val="NormalWeb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继续扩大村内的土地流转，增加投资，扩大规模。</w:t>
      </w:r>
    </w:p>
    <w:p w:rsidR="002D4C24" w:rsidRDefault="002D4C24">
      <w:pPr>
        <w:pStyle w:val="NormalWeb"/>
        <w:shd w:val="clear" w:color="auto" w:fill="FFFFFF"/>
        <w:spacing w:beforeAutospacing="0" w:after="24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</w:t>
      </w:r>
      <w:bookmarkStart w:id="0" w:name="_GoBack"/>
      <w:bookmarkEnd w:id="0"/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145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文留镇赵庄村</w:t>
      </w:r>
    </w:p>
    <w:p w:rsidR="002D4C24" w:rsidRDefault="002D4C24" w:rsidP="00CC55E7">
      <w:pPr>
        <w:pStyle w:val="NormalWeb"/>
        <w:shd w:val="clear" w:color="auto" w:fill="FFFFFF"/>
        <w:spacing w:beforeAutospacing="0" w:after="240" w:afterAutospacing="0"/>
        <w:ind w:firstLineChars="145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2D4C24" w:rsidRDefault="002D4C24">
      <w:pPr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2D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FCBBE"/>
    <w:multiLevelType w:val="singleLevel"/>
    <w:tmpl w:val="8A1FCBBE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DE600C4"/>
    <w:multiLevelType w:val="singleLevel"/>
    <w:tmpl w:val="FDE600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E54D2C"/>
    <w:rsid w:val="0014259C"/>
    <w:rsid w:val="00282638"/>
    <w:rsid w:val="002D4C24"/>
    <w:rsid w:val="003A016E"/>
    <w:rsid w:val="00611845"/>
    <w:rsid w:val="00612A28"/>
    <w:rsid w:val="007166D9"/>
    <w:rsid w:val="00734F39"/>
    <w:rsid w:val="00755809"/>
    <w:rsid w:val="0076684F"/>
    <w:rsid w:val="009E7F87"/>
    <w:rsid w:val="00C96C58"/>
    <w:rsid w:val="00CC55E7"/>
    <w:rsid w:val="00E21B4A"/>
    <w:rsid w:val="00ED6B36"/>
    <w:rsid w:val="0DB07FED"/>
    <w:rsid w:val="35EF0289"/>
    <w:rsid w:val="5AE54D2C"/>
    <w:rsid w:val="5C904BF6"/>
    <w:rsid w:val="5F420C74"/>
    <w:rsid w:val="71D237EE"/>
    <w:rsid w:val="7496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36"/>
    <w:pPr>
      <w:jc w:val="both"/>
    </w:pPr>
    <w:rPr>
      <w:rFonts w:hAnsi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6B36"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枣科村2021年村务工作计划    </dc:title>
  <dc:subject/>
  <dc:creator>王进杰</dc:creator>
  <cp:keywords/>
  <dc:description/>
  <cp:lastModifiedBy>微软用户</cp:lastModifiedBy>
  <cp:revision>2</cp:revision>
  <dcterms:created xsi:type="dcterms:W3CDTF">2021-06-24T08:54:00Z</dcterms:created>
  <dcterms:modified xsi:type="dcterms:W3CDTF">2021-06-24T08:54:00Z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