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5B" w:rsidRDefault="00612A28" w:rsidP="00E6175B">
      <w:pPr>
        <w:spacing w:line="276" w:lineRule="auto"/>
        <w:ind w:firstLineChars="396" w:firstLine="1749"/>
        <w:rPr>
          <w:rFonts w:ascii="楷体" w:eastAsia="楷体" w:hAnsi="楷体" w:cs="楷体" w:hint="eastAsia"/>
          <w:b/>
          <w:color w:val="000000"/>
          <w:sz w:val="44"/>
          <w:szCs w:val="44"/>
        </w:rPr>
      </w:pPr>
      <w:proofErr w:type="gramStart"/>
      <w:r w:rsidRPr="00E6175B">
        <w:rPr>
          <w:rFonts w:ascii="仿宋" w:eastAsia="仿宋" w:hAnsi="仿宋" w:cs="仿宋" w:hint="eastAsia"/>
          <w:b/>
          <w:bCs/>
          <w:sz w:val="44"/>
          <w:szCs w:val="44"/>
        </w:rPr>
        <w:t>枣科村</w:t>
      </w:r>
      <w:proofErr w:type="gramEnd"/>
      <w:r w:rsidRPr="00E6175B">
        <w:rPr>
          <w:rFonts w:ascii="仿宋" w:eastAsia="仿宋" w:hAnsi="仿宋" w:cs="仿宋"/>
          <w:b/>
          <w:bCs/>
          <w:sz w:val="44"/>
          <w:szCs w:val="44"/>
        </w:rPr>
        <w:t>2021</w:t>
      </w:r>
      <w:r w:rsidRPr="00E6175B">
        <w:rPr>
          <w:rFonts w:ascii="仿宋" w:eastAsia="仿宋" w:hAnsi="仿宋" w:cs="仿宋" w:hint="eastAsia"/>
          <w:b/>
          <w:bCs/>
          <w:sz w:val="44"/>
          <w:szCs w:val="44"/>
        </w:rPr>
        <w:t>年村务工作计划</w:t>
      </w:r>
      <w:r w:rsidRPr="00E6175B">
        <w:rPr>
          <w:rFonts w:ascii="楷体" w:eastAsia="楷体" w:hAnsi="楷体" w:cs="楷体"/>
          <w:b/>
          <w:color w:val="000000"/>
          <w:sz w:val="44"/>
          <w:szCs w:val="44"/>
        </w:rPr>
        <w:t xml:space="preserve">  </w:t>
      </w:r>
    </w:p>
    <w:p w:rsidR="00612A28" w:rsidRPr="00E6175B" w:rsidRDefault="00612A28" w:rsidP="00E6175B">
      <w:pPr>
        <w:spacing w:line="276" w:lineRule="auto"/>
        <w:ind w:firstLineChars="396" w:firstLine="1749"/>
        <w:rPr>
          <w:rFonts w:ascii="仿宋" w:eastAsia="仿宋" w:hAnsi="仿宋" w:cs="仿宋"/>
          <w:b/>
          <w:color w:val="000000"/>
          <w:sz w:val="44"/>
          <w:szCs w:val="44"/>
        </w:rPr>
      </w:pPr>
      <w:bookmarkStart w:id="0" w:name="_GoBack"/>
      <w:bookmarkEnd w:id="0"/>
      <w:r w:rsidRPr="00E6175B">
        <w:rPr>
          <w:rFonts w:ascii="楷体" w:eastAsia="楷体" w:hAnsi="楷体" w:cs="楷体"/>
          <w:b/>
          <w:color w:val="000000"/>
          <w:sz w:val="44"/>
          <w:szCs w:val="44"/>
        </w:rPr>
        <w:t xml:space="preserve"> </w:t>
      </w:r>
      <w:r w:rsidRPr="00E6175B">
        <w:rPr>
          <w:rFonts w:ascii="仿宋" w:eastAsia="仿宋" w:hAnsi="仿宋" w:cs="仿宋"/>
          <w:b/>
          <w:color w:val="000000"/>
          <w:sz w:val="44"/>
          <w:szCs w:val="44"/>
        </w:rPr>
        <w:t xml:space="preserve"> </w:t>
      </w:r>
    </w:p>
    <w:p w:rsidR="00612A28" w:rsidRPr="00E6175B" w:rsidRDefault="00612A28" w:rsidP="00E6175B">
      <w:pPr>
        <w:spacing w:line="276" w:lineRule="auto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 w:rsidRPr="00E6175B">
        <w:rPr>
          <w:rFonts w:ascii="仿宋" w:eastAsia="仿宋" w:hAnsi="仿宋" w:cs="仿宋" w:hint="eastAsia"/>
          <w:bCs/>
          <w:sz w:val="32"/>
          <w:szCs w:val="32"/>
        </w:rPr>
        <w:t>枣科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村</w:t>
      </w:r>
      <w:proofErr w:type="gramEnd"/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位于文留镇北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2.5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公里处，现有人口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157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户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608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人，耕地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736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亩，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4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个村民小组，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30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名党员，党支部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3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人、村委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3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人，交叉任职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2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人，村两委成员共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4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人。</w:t>
      </w:r>
    </w:p>
    <w:p w:rsidR="00612A28" w:rsidRPr="00E6175B" w:rsidRDefault="00612A28" w:rsidP="00E6175B">
      <w:pPr>
        <w:pStyle w:val="a3"/>
        <w:shd w:val="clear" w:color="auto" w:fill="FFFFFF"/>
        <w:spacing w:beforeAutospacing="0" w:after="24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/>
          <w:color w:val="000000"/>
          <w:sz w:val="32"/>
          <w:szCs w:val="32"/>
        </w:rPr>
        <w:t>2021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年，</w:t>
      </w:r>
      <w:proofErr w:type="gramStart"/>
      <w:r w:rsidRPr="00E6175B">
        <w:rPr>
          <w:rFonts w:ascii="仿宋" w:eastAsia="仿宋" w:hAnsi="仿宋" w:cs="仿宋" w:hint="eastAsia"/>
          <w:bCs/>
          <w:sz w:val="32"/>
          <w:szCs w:val="32"/>
        </w:rPr>
        <w:t>枣科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村</w:t>
      </w:r>
      <w:proofErr w:type="gramEnd"/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村委会将全面贯彻落实省、市、县、</w:t>
      </w:r>
      <w:proofErr w:type="gramStart"/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乡关于</w:t>
      </w:r>
      <w:proofErr w:type="gramEnd"/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乡村振兴发展的目标要求，上下一致、团结一心，顽强拼搏，真抓实干，努力完成上级党委、政府下达的各项工作任务，村委会制订了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2021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年工作计划。</w:t>
      </w:r>
    </w:p>
    <w:p w:rsidR="00612A28" w:rsidRPr="00E6175B" w:rsidRDefault="00612A28" w:rsidP="00E6175B">
      <w:pPr>
        <w:pStyle w:val="a3"/>
        <w:shd w:val="clear" w:color="auto" w:fill="FFFFFF"/>
        <w:spacing w:beforeAutospacing="0" w:after="24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一、指导思想</w:t>
      </w:r>
    </w:p>
    <w:p w:rsidR="00612A28" w:rsidRPr="00E6175B" w:rsidRDefault="00612A28" w:rsidP="00E6175B">
      <w:pPr>
        <w:pStyle w:val="a3"/>
        <w:shd w:val="clear" w:color="auto" w:fill="FFFFFF"/>
        <w:spacing w:beforeAutospacing="0" w:after="24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 w:rsidR="00612A28" w:rsidRPr="00E6175B" w:rsidRDefault="00612A28" w:rsidP="00E6175B">
      <w:pPr>
        <w:pStyle w:val="a3"/>
        <w:shd w:val="clear" w:color="auto" w:fill="FFFFFF"/>
        <w:spacing w:beforeAutospacing="0" w:after="24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二、基本目标</w:t>
      </w:r>
    </w:p>
    <w:p w:rsidR="00612A28" w:rsidRPr="00E6175B" w:rsidRDefault="00612A28" w:rsidP="00E6175B">
      <w:pPr>
        <w:pStyle w:val="a3"/>
        <w:shd w:val="clear" w:color="auto" w:fill="FFFFFF"/>
        <w:spacing w:beforeAutospacing="0" w:after="24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/>
          <w:color w:val="000000"/>
          <w:sz w:val="32"/>
          <w:szCs w:val="32"/>
        </w:rPr>
        <w:t>2021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年村委会的发展目标是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: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组织建设和制度建设得到加强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;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主导产业稳步发展，经济发展繁荣进步，集体经济逐步好转，农民收入不断增加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;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村庄规划扎实推进，公共基础设施建设有序开展，村民的生产生活水平大幅提高，人居环境明显改善。</w:t>
      </w:r>
    </w:p>
    <w:p w:rsidR="00612A28" w:rsidRPr="00E6175B" w:rsidRDefault="00612A28" w:rsidP="00E6175B">
      <w:pPr>
        <w:pStyle w:val="a3"/>
        <w:numPr>
          <w:ilvl w:val="0"/>
          <w:numId w:val="1"/>
        </w:numPr>
        <w:shd w:val="clear" w:color="auto" w:fill="FFFFFF"/>
        <w:spacing w:beforeAutospacing="0" w:after="240" w:afterAutospacing="0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主要计划任务</w:t>
      </w:r>
    </w:p>
    <w:p w:rsidR="00612A28" w:rsidRPr="00E6175B" w:rsidRDefault="00612A28" w:rsidP="00E6175B">
      <w:pPr>
        <w:pStyle w:val="a3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21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认真完成上级交办的各项任务和工作规划，高效完成村内事务。</w:t>
      </w:r>
    </w:p>
    <w:p w:rsidR="00612A28" w:rsidRPr="00E6175B" w:rsidRDefault="00612A28" w:rsidP="00E6175B">
      <w:pPr>
        <w:pStyle w:val="a3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21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计划筹集资金新打机井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16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眼，让村民灌溉尽快得到便利实惠。</w:t>
      </w:r>
    </w:p>
    <w:p w:rsidR="00612A28" w:rsidRPr="00E6175B" w:rsidRDefault="00612A28" w:rsidP="00E6175B">
      <w:pPr>
        <w:pStyle w:val="a3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21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计划把村内道路及胡同新修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1000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米。</w:t>
      </w:r>
    </w:p>
    <w:p w:rsidR="00612A28" w:rsidRPr="00E6175B" w:rsidRDefault="00612A28" w:rsidP="00E6175B">
      <w:pPr>
        <w:pStyle w:val="a3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21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计划把村内的下水道进一步规划修建。</w:t>
      </w:r>
    </w:p>
    <w:p w:rsidR="00612A28" w:rsidRPr="00E6175B" w:rsidRDefault="00612A28" w:rsidP="00E6175B">
      <w:pPr>
        <w:pStyle w:val="a3"/>
        <w:numPr>
          <w:ilvl w:val="0"/>
          <w:numId w:val="2"/>
        </w:numPr>
        <w:shd w:val="clear" w:color="auto" w:fill="FFFFFF"/>
        <w:spacing w:beforeAutospacing="0" w:after="240" w:afterAutospacing="0"/>
        <w:ind w:leftChars="100" w:left="21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继续扩大村内的土地流转，增加投资，扩大规模。</w:t>
      </w:r>
    </w:p>
    <w:p w:rsidR="00612A28" w:rsidRPr="00E6175B" w:rsidRDefault="00612A28" w:rsidP="00E6175B">
      <w:pPr>
        <w:pStyle w:val="a3"/>
        <w:shd w:val="clear" w:color="auto" w:fill="FFFFFF"/>
        <w:spacing w:beforeAutospacing="0" w:after="240" w:afterAutospacing="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文留</w:t>
      </w:r>
      <w:proofErr w:type="gramStart"/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镇枣科村</w:t>
      </w:r>
      <w:proofErr w:type="gramEnd"/>
    </w:p>
    <w:p w:rsidR="00612A28" w:rsidRPr="00E6175B" w:rsidRDefault="00612A28" w:rsidP="00E6175B">
      <w:pPr>
        <w:pStyle w:val="a3"/>
        <w:shd w:val="clear" w:color="auto" w:fill="FFFFFF"/>
        <w:spacing w:beforeAutospacing="0" w:after="240" w:afterAutospacing="0"/>
        <w:ind w:firstLineChars="1600" w:firstLine="512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6175B">
        <w:rPr>
          <w:rFonts w:ascii="仿宋" w:eastAsia="仿宋" w:hAnsi="仿宋" w:cs="仿宋"/>
          <w:color w:val="000000"/>
          <w:sz w:val="32"/>
          <w:szCs w:val="32"/>
        </w:rPr>
        <w:t>2021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E6175B">
        <w:rPr>
          <w:rFonts w:ascii="仿宋" w:eastAsia="仿宋" w:hAnsi="仿宋" w:cs="仿宋"/>
          <w:color w:val="000000"/>
          <w:sz w:val="32"/>
          <w:szCs w:val="32"/>
        </w:rPr>
        <w:t>3</w:t>
      </w:r>
      <w:r w:rsidRPr="00E6175B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</w:p>
    <w:p w:rsidR="00612A28" w:rsidRPr="00E6175B" w:rsidRDefault="00612A28" w:rsidP="00E6175B">
      <w:pPr>
        <w:ind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612A28" w:rsidRPr="00E6175B" w:rsidSect="00E61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69" w:rsidRDefault="00612C69" w:rsidP="00E6175B">
      <w:r>
        <w:separator/>
      </w:r>
    </w:p>
  </w:endnote>
  <w:endnote w:type="continuationSeparator" w:id="0">
    <w:p w:rsidR="00612C69" w:rsidRDefault="00612C69" w:rsidP="00E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5B" w:rsidRDefault="00E617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5B" w:rsidRDefault="00E617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5B" w:rsidRDefault="00E617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69" w:rsidRDefault="00612C69" w:rsidP="00E6175B">
      <w:r>
        <w:separator/>
      </w:r>
    </w:p>
  </w:footnote>
  <w:footnote w:type="continuationSeparator" w:id="0">
    <w:p w:rsidR="00612C69" w:rsidRDefault="00612C69" w:rsidP="00E6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5B" w:rsidRDefault="00E6175B" w:rsidP="00E6175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5B" w:rsidRDefault="00E6175B" w:rsidP="00E6175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5B" w:rsidRDefault="00E617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FCBBE"/>
    <w:multiLevelType w:val="singleLevel"/>
    <w:tmpl w:val="8A1FCBBE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FDE600C4"/>
    <w:multiLevelType w:val="singleLevel"/>
    <w:tmpl w:val="FDE600C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213"/>
  <w:drawingGridVerticalSpacing w:val="31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54D2C"/>
    <w:rsid w:val="0014259C"/>
    <w:rsid w:val="00612A28"/>
    <w:rsid w:val="00612C69"/>
    <w:rsid w:val="007166D9"/>
    <w:rsid w:val="00734F39"/>
    <w:rsid w:val="00755809"/>
    <w:rsid w:val="00E6175B"/>
    <w:rsid w:val="0DB07FED"/>
    <w:rsid w:val="35EF0289"/>
    <w:rsid w:val="5AE54D2C"/>
    <w:rsid w:val="5C904BF6"/>
    <w:rsid w:val="5F420C74"/>
    <w:rsid w:val="71D2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9C"/>
    <w:pPr>
      <w:jc w:val="both"/>
    </w:pPr>
    <w:rPr>
      <w:rFonts w:hAnsi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259C"/>
    <w:pPr>
      <w:spacing w:beforeAutospacing="1" w:afterAutospacing="1"/>
      <w:jc w:val="left"/>
    </w:pPr>
    <w:rPr>
      <w:rFonts w:cs="Times New Roman"/>
      <w:sz w:val="24"/>
    </w:rPr>
  </w:style>
  <w:style w:type="paragraph" w:styleId="a4">
    <w:name w:val="header"/>
    <w:basedOn w:val="a"/>
    <w:link w:val="Char"/>
    <w:uiPriority w:val="99"/>
    <w:unhideWhenUsed/>
    <w:rsid w:val="00E61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175B"/>
    <w:rPr>
      <w:rFonts w:hAnsi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1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175B"/>
    <w:rPr>
      <w:rFonts w:hAnsi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9C"/>
    <w:pPr>
      <w:jc w:val="both"/>
    </w:pPr>
    <w:rPr>
      <w:rFonts w:hAnsi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259C"/>
    <w:pPr>
      <w:spacing w:beforeAutospacing="1" w:afterAutospacing="1"/>
      <w:jc w:val="left"/>
    </w:pPr>
    <w:rPr>
      <w:rFonts w:cs="Times New Roman"/>
      <w:sz w:val="24"/>
    </w:rPr>
  </w:style>
  <w:style w:type="paragraph" w:styleId="a4">
    <w:name w:val="header"/>
    <w:basedOn w:val="a"/>
    <w:link w:val="Char"/>
    <w:uiPriority w:val="99"/>
    <w:unhideWhenUsed/>
    <w:rsid w:val="00E61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175B"/>
    <w:rPr>
      <w:rFonts w:hAnsi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1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175B"/>
    <w:rPr>
      <w:rFonts w:hAnsi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枣科村2021年村务工作计划</dc:title>
  <dc:creator>王进杰</dc:creator>
  <cp:lastModifiedBy>PC</cp:lastModifiedBy>
  <cp:revision>2</cp:revision>
  <dcterms:created xsi:type="dcterms:W3CDTF">2021-03-17T02:41:00Z</dcterms:created>
  <dcterms:modified xsi:type="dcterms:W3CDTF">2021-03-17T02:41:00Z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