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2021年东邢屯村党支部工作计划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加强党员思想政治教育，加强班子建设，增强班子工作合力。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认真执行党和国家政策，按要求出色完成上级交办的各项工作任务，事事争先。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严格遵守“三资”管理相关制度，村级重大事项“四议两公开”程序和财务管理制度，确保不出现任何违纪违法问题。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培养数量充足的45岁以下思想品德高的入党积极分子，确保党员质量。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密切联系群众，改进工作作风，深入排查矛盾，杜绝越级上访，维护社会稳定。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关心弱势群体，保障贫困户正常生活，提高村民幸福指数。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深入开展爱国主义教育活动，抓好青年民兵工作建设，增强国防意识。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抓好村级基础设施建设，计划修道路1500米，打机井9口，实现井井通计划。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计划培养一名35岁以下女入党积极分子，发展两名中共预备党员。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充分发挥两会精神，响应党中央号召，坚持贯彻执行党中央“落实振兴美丽乡村政策”。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54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2021年2月28日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0571E"/>
    <w:multiLevelType w:val="singleLevel"/>
    <w:tmpl w:val="F68057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95398"/>
    <w:rsid w:val="4C595398"/>
    <w:rsid w:val="514E5017"/>
    <w:rsid w:val="6FD1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2021-03-17T07:28:00Z</dcterms:created>
  <dc:creator>小心翼翼</dc:creator>
  <cp:lastModifiedBy>瑞敏</cp:lastModifiedBy>
  <dcterms:modified xsi:type="dcterms:W3CDTF">2021-06-24T01:31:17Z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C092B21C5EA0456C8A95A6C99F1F154F</vt:lpwstr>
  </property>
</Properties>
</file>